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D4" w:rsidRDefault="00172ED4">
      <w:pPr>
        <w:autoSpaceDE w:val="0"/>
        <w:autoSpaceDN w:val="0"/>
        <w:spacing w:after="78" w:line="220" w:lineRule="exact"/>
      </w:pPr>
    </w:p>
    <w:p w:rsidR="00172ED4" w:rsidRPr="005719DF" w:rsidRDefault="00172ED4">
      <w:pPr>
        <w:rPr>
          <w:lang w:val="ru-RU"/>
        </w:rPr>
      </w:pPr>
    </w:p>
    <w:p w:rsidR="00172ED4" w:rsidRPr="005719DF" w:rsidRDefault="00987269">
      <w:pPr>
        <w:rPr>
          <w:lang w:val="ru-RU"/>
        </w:rPr>
      </w:pPr>
      <w:r w:rsidRPr="00987269">
        <w:rPr>
          <w:noProof/>
          <w:lang w:val="ru-RU" w:eastAsia="ru-RU"/>
        </w:rPr>
        <w:drawing>
          <wp:inline distT="0" distB="0" distL="0" distR="0">
            <wp:extent cx="6536690" cy="8715587"/>
            <wp:effectExtent l="0" t="0" r="0" b="0"/>
            <wp:docPr id="1" name="Рисунок 1" descr="C:\Users\user\Downloads\photo_2023_04_11_13_2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2023_04_11_13_26_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0" cy="871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2ED4" w:rsidRPr="005719DF" w:rsidRDefault="00172ED4">
      <w:pPr>
        <w:rPr>
          <w:lang w:val="ru-RU"/>
        </w:rPr>
      </w:pPr>
    </w:p>
    <w:p w:rsidR="00172ED4" w:rsidRPr="005719DF" w:rsidRDefault="00172ED4">
      <w:pPr>
        <w:rPr>
          <w:lang w:val="ru-RU"/>
        </w:rPr>
        <w:sectPr w:rsidR="00172ED4" w:rsidRPr="005719DF">
          <w:pgSz w:w="11900" w:h="16840"/>
          <w:pgMar w:top="298" w:right="868" w:bottom="1440" w:left="738" w:header="720" w:footer="720" w:gutter="0"/>
          <w:cols w:space="720" w:equalWidth="0">
            <w:col w:w="10294"/>
          </w:cols>
          <w:docGrid w:linePitch="360"/>
        </w:sectPr>
      </w:pPr>
    </w:p>
    <w:p w:rsidR="00172ED4" w:rsidRPr="005719DF" w:rsidRDefault="00172ED4">
      <w:pPr>
        <w:autoSpaceDE w:val="0"/>
        <w:autoSpaceDN w:val="0"/>
        <w:spacing w:after="78" w:line="220" w:lineRule="exact"/>
        <w:rPr>
          <w:lang w:val="ru-RU"/>
        </w:rPr>
      </w:pPr>
    </w:p>
    <w:p w:rsidR="00172ED4" w:rsidRPr="005719DF" w:rsidRDefault="0001099F">
      <w:pPr>
        <w:autoSpaceDE w:val="0"/>
        <w:autoSpaceDN w:val="0"/>
        <w:spacing w:after="0" w:line="230" w:lineRule="auto"/>
        <w:rPr>
          <w:lang w:val="ru-RU"/>
        </w:rPr>
      </w:pPr>
      <w:r w:rsidRPr="005719D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72ED4" w:rsidRPr="0001099F" w:rsidRDefault="0001099F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172ED4" w:rsidRPr="0001099F" w:rsidRDefault="0001099F">
      <w:pPr>
        <w:autoSpaceDE w:val="0"/>
        <w:autoSpaceDN w:val="0"/>
        <w:spacing w:before="70" w:after="0"/>
        <w:ind w:firstLine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01099F">
        <w:rPr>
          <w:lang w:val="ru-RU"/>
        </w:rPr>
        <w:br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172ED4" w:rsidRPr="0001099F" w:rsidRDefault="0001099F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172ED4" w:rsidRPr="0001099F" w:rsidRDefault="0001099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прикладноориентированной направленности.</w:t>
      </w:r>
    </w:p>
    <w:p w:rsidR="00172ED4" w:rsidRPr="0001099F" w:rsidRDefault="0001099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172ED4" w:rsidRPr="0001099F" w:rsidRDefault="0001099F">
      <w:pPr>
        <w:autoSpaceDE w:val="0"/>
        <w:autoSpaceDN w:val="0"/>
        <w:spacing w:before="70" w:after="0" w:line="281" w:lineRule="auto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172ED4" w:rsidRPr="0001099F" w:rsidRDefault="0001099F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172ED4" w:rsidRPr="0001099F" w:rsidRDefault="0001099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172ED4" w:rsidRPr="0001099F" w:rsidRDefault="0001099F">
      <w:pPr>
        <w:autoSpaceDE w:val="0"/>
        <w:autoSpaceDN w:val="0"/>
        <w:spacing w:before="70" w:after="0"/>
        <w:ind w:right="144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172ED4" w:rsidRPr="0001099F" w:rsidRDefault="0001099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1099F">
        <w:rPr>
          <w:lang w:val="ru-RU"/>
        </w:rPr>
        <w:tab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172ED4" w:rsidRPr="0001099F" w:rsidRDefault="00172ED4">
      <w:pPr>
        <w:rPr>
          <w:lang w:val="ru-RU"/>
        </w:rPr>
        <w:sectPr w:rsidR="00172ED4" w:rsidRPr="0001099F">
          <w:pgSz w:w="11900" w:h="16840"/>
          <w:pgMar w:top="298" w:right="644" w:bottom="290" w:left="666" w:header="720" w:footer="720" w:gutter="0"/>
          <w:cols w:space="720" w:equalWidth="0">
            <w:col w:w="10590"/>
          </w:cols>
          <w:docGrid w:linePitch="360"/>
        </w:sectPr>
      </w:pPr>
    </w:p>
    <w:p w:rsidR="00172ED4" w:rsidRPr="0001099F" w:rsidRDefault="00172ED4">
      <w:pPr>
        <w:autoSpaceDE w:val="0"/>
        <w:autoSpaceDN w:val="0"/>
        <w:spacing w:after="96" w:line="220" w:lineRule="exact"/>
        <w:rPr>
          <w:lang w:val="ru-RU"/>
        </w:rPr>
      </w:pPr>
    </w:p>
    <w:p w:rsidR="00172ED4" w:rsidRPr="0001099F" w:rsidRDefault="0001099F">
      <w:pPr>
        <w:autoSpaceDE w:val="0"/>
        <w:autoSpaceDN w:val="0"/>
        <w:spacing w:after="0"/>
        <w:ind w:right="144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172ED4" w:rsidRPr="0001099F" w:rsidRDefault="0001099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1099F">
        <w:rPr>
          <w:lang w:val="ru-RU"/>
        </w:rPr>
        <w:tab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</w:t>
      </w:r>
      <w:r w:rsidRPr="0001099F">
        <w:rPr>
          <w:lang w:val="ru-RU"/>
        </w:rPr>
        <w:br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01099F">
        <w:rPr>
          <w:lang w:val="ru-RU"/>
        </w:rPr>
        <w:tab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:rsidR="00172ED4" w:rsidRPr="0001099F" w:rsidRDefault="0001099F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172ED4" w:rsidRPr="0001099F" w:rsidRDefault="0001099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172ED4" w:rsidRPr="0001099F" w:rsidRDefault="0001099F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01099F">
        <w:rPr>
          <w:lang w:val="ru-RU"/>
        </w:rPr>
        <w:tab/>
      </w:r>
      <w:r w:rsidRPr="000109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В 1 классе на изучение предмета отводится 3 часа в неделю, суммарно 99 часов.</w:t>
      </w:r>
    </w:p>
    <w:p w:rsidR="00172ED4" w:rsidRPr="0001099F" w:rsidRDefault="00172ED4">
      <w:pPr>
        <w:rPr>
          <w:lang w:val="ru-RU"/>
        </w:rPr>
        <w:sectPr w:rsidR="00172ED4" w:rsidRPr="0001099F">
          <w:pgSz w:w="11900" w:h="16840"/>
          <w:pgMar w:top="316" w:right="760" w:bottom="1440" w:left="666" w:header="720" w:footer="720" w:gutter="0"/>
          <w:cols w:space="720" w:equalWidth="0">
            <w:col w:w="10474"/>
          </w:cols>
          <w:docGrid w:linePitch="360"/>
        </w:sectPr>
      </w:pPr>
    </w:p>
    <w:p w:rsidR="00172ED4" w:rsidRPr="0001099F" w:rsidRDefault="00172ED4">
      <w:pPr>
        <w:autoSpaceDE w:val="0"/>
        <w:autoSpaceDN w:val="0"/>
        <w:spacing w:after="78" w:line="220" w:lineRule="exact"/>
        <w:rPr>
          <w:lang w:val="ru-RU"/>
        </w:rPr>
      </w:pPr>
    </w:p>
    <w:p w:rsidR="00172ED4" w:rsidRPr="0001099F" w:rsidRDefault="0001099F">
      <w:pPr>
        <w:autoSpaceDE w:val="0"/>
        <w:autoSpaceDN w:val="0"/>
        <w:spacing w:after="0" w:line="230" w:lineRule="auto"/>
        <w:rPr>
          <w:lang w:val="ru-RU"/>
        </w:rPr>
      </w:pPr>
      <w:r w:rsidRPr="000109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72ED4" w:rsidRPr="0001099F" w:rsidRDefault="0001099F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01099F">
        <w:rPr>
          <w:lang w:val="ru-RU"/>
        </w:rPr>
        <w:tab/>
      </w:r>
      <w:r w:rsidRPr="000109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172ED4" w:rsidRPr="0001099F" w:rsidRDefault="0001099F">
      <w:pPr>
        <w:autoSpaceDE w:val="0"/>
        <w:autoSpaceDN w:val="0"/>
        <w:spacing w:before="70" w:after="0" w:line="230" w:lineRule="auto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:rsidR="00172ED4" w:rsidRPr="0001099F" w:rsidRDefault="000109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109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 w:rsidR="00172ED4" w:rsidRPr="0001099F" w:rsidRDefault="0001099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109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Физическое совершенствование.</w:t>
      </w:r>
      <w:r w:rsidRPr="0001099F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 физическая культура.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72ED4" w:rsidRPr="0001099F" w:rsidRDefault="0001099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1099F">
        <w:rPr>
          <w:lang w:val="ru-RU"/>
        </w:rPr>
        <w:tab/>
      </w:r>
      <w:r w:rsidRPr="0001099F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172ED4" w:rsidRPr="0001099F" w:rsidRDefault="0001099F">
      <w:pPr>
        <w:autoSpaceDE w:val="0"/>
        <w:autoSpaceDN w:val="0"/>
        <w:spacing w:before="72" w:after="0"/>
        <w:ind w:right="576" w:firstLine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172ED4" w:rsidRPr="0001099F" w:rsidRDefault="0001099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1099F">
        <w:rPr>
          <w:lang w:val="ru-RU"/>
        </w:rPr>
        <w:tab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172ED4" w:rsidRPr="0001099F" w:rsidRDefault="0001099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172ED4" w:rsidRPr="0001099F" w:rsidRDefault="0001099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1099F">
        <w:rPr>
          <w:lang w:val="ru-RU"/>
        </w:rPr>
        <w:tab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01099F">
        <w:rPr>
          <w:lang w:val="ru-RU"/>
        </w:rPr>
        <w:tab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172ED4" w:rsidRPr="0001099F" w:rsidRDefault="000109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 w:rsidR="00172ED4" w:rsidRPr="0001099F" w:rsidRDefault="0001099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1099F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Прикладно-ориентированная физическая культура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172ED4" w:rsidRPr="0001099F" w:rsidRDefault="00172ED4">
      <w:pPr>
        <w:rPr>
          <w:lang w:val="ru-RU"/>
        </w:rPr>
        <w:sectPr w:rsidR="00172ED4" w:rsidRPr="0001099F">
          <w:pgSz w:w="11900" w:h="16840"/>
          <w:pgMar w:top="298" w:right="624" w:bottom="1440" w:left="666" w:header="720" w:footer="720" w:gutter="0"/>
          <w:cols w:space="720" w:equalWidth="0">
            <w:col w:w="10610"/>
          </w:cols>
          <w:docGrid w:linePitch="360"/>
        </w:sectPr>
      </w:pPr>
    </w:p>
    <w:p w:rsidR="00172ED4" w:rsidRPr="0001099F" w:rsidRDefault="00172ED4">
      <w:pPr>
        <w:autoSpaceDE w:val="0"/>
        <w:autoSpaceDN w:val="0"/>
        <w:spacing w:after="78" w:line="220" w:lineRule="exact"/>
        <w:rPr>
          <w:lang w:val="ru-RU"/>
        </w:rPr>
      </w:pPr>
    </w:p>
    <w:p w:rsidR="00172ED4" w:rsidRPr="0001099F" w:rsidRDefault="0001099F">
      <w:pPr>
        <w:autoSpaceDE w:val="0"/>
        <w:autoSpaceDN w:val="0"/>
        <w:spacing w:after="0" w:line="230" w:lineRule="auto"/>
        <w:rPr>
          <w:lang w:val="ru-RU"/>
        </w:rPr>
      </w:pPr>
      <w:r w:rsidRPr="0001099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72ED4" w:rsidRPr="0001099F" w:rsidRDefault="0001099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01099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72ED4" w:rsidRPr="0001099F" w:rsidRDefault="0001099F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01099F">
        <w:rPr>
          <w:lang w:val="ru-RU"/>
        </w:rPr>
        <w:tab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01099F">
        <w:rPr>
          <w:lang w:val="ru-RU"/>
        </w:rPr>
        <w:tab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172ED4" w:rsidRPr="0001099F" w:rsidRDefault="0001099F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172ED4" w:rsidRPr="0001099F" w:rsidRDefault="0001099F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72ED4" w:rsidRPr="0001099F" w:rsidRDefault="0001099F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172ED4" w:rsidRPr="0001099F" w:rsidRDefault="0001099F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172ED4" w:rsidRPr="0001099F" w:rsidRDefault="0001099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172ED4" w:rsidRPr="0001099F" w:rsidRDefault="0001099F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72ED4" w:rsidRPr="0001099F" w:rsidRDefault="0001099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01099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72ED4" w:rsidRPr="0001099F" w:rsidRDefault="0001099F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172ED4" w:rsidRPr="0001099F" w:rsidRDefault="0001099F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 w:rsidR="00172ED4" w:rsidRPr="0001099F" w:rsidRDefault="0001099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1099F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172ED4" w:rsidRPr="0001099F" w:rsidRDefault="0001099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находить общие и отличительные признаки в передвижениях человека и животных;</w:t>
      </w:r>
    </w:p>
    <w:p w:rsidR="00172ED4" w:rsidRPr="0001099F" w:rsidRDefault="0001099F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172ED4" w:rsidRPr="0001099F" w:rsidRDefault="0001099F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:rsidR="00172ED4" w:rsidRPr="0001099F" w:rsidRDefault="0001099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:rsidR="00172ED4" w:rsidRPr="0001099F" w:rsidRDefault="0001099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01099F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172ED4" w:rsidRPr="0001099F" w:rsidRDefault="0001099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:rsidR="00172ED4" w:rsidRPr="0001099F" w:rsidRDefault="00172ED4">
      <w:pPr>
        <w:rPr>
          <w:lang w:val="ru-RU"/>
        </w:rPr>
        <w:sectPr w:rsidR="00172ED4" w:rsidRPr="0001099F">
          <w:pgSz w:w="11900" w:h="16840"/>
          <w:pgMar w:top="298" w:right="650" w:bottom="356" w:left="666" w:header="720" w:footer="720" w:gutter="0"/>
          <w:cols w:space="720" w:equalWidth="0">
            <w:col w:w="10584"/>
          </w:cols>
          <w:docGrid w:linePitch="360"/>
        </w:sectPr>
      </w:pPr>
    </w:p>
    <w:p w:rsidR="00172ED4" w:rsidRPr="0001099F" w:rsidRDefault="00172ED4">
      <w:pPr>
        <w:autoSpaceDE w:val="0"/>
        <w:autoSpaceDN w:val="0"/>
        <w:spacing w:after="90" w:line="220" w:lineRule="exact"/>
        <w:rPr>
          <w:lang w:val="ru-RU"/>
        </w:rPr>
      </w:pPr>
    </w:p>
    <w:p w:rsidR="00172ED4" w:rsidRPr="0001099F" w:rsidRDefault="0001099F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72ED4" w:rsidRPr="0001099F" w:rsidRDefault="0001099F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172ED4" w:rsidRPr="0001099F" w:rsidRDefault="0001099F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:rsidR="00172ED4" w:rsidRPr="0001099F" w:rsidRDefault="0001099F">
      <w:pPr>
        <w:autoSpaceDE w:val="0"/>
        <w:autoSpaceDN w:val="0"/>
        <w:spacing w:before="298" w:after="0" w:line="230" w:lineRule="auto"/>
        <w:rPr>
          <w:lang w:val="ru-RU"/>
        </w:rPr>
      </w:pPr>
      <w:r w:rsidRPr="0001099F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172ED4" w:rsidRPr="0001099F" w:rsidRDefault="0001099F">
      <w:pPr>
        <w:autoSpaceDE w:val="0"/>
        <w:autoSpaceDN w:val="0"/>
        <w:spacing w:before="180" w:after="0" w:line="262" w:lineRule="auto"/>
        <w:ind w:left="240" w:right="288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172ED4" w:rsidRPr="0001099F" w:rsidRDefault="0001099F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:rsidR="00172ED4" w:rsidRPr="0001099F" w:rsidRDefault="0001099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:rsidR="00172ED4" w:rsidRPr="0001099F" w:rsidRDefault="0001099F">
      <w:pPr>
        <w:autoSpaceDE w:val="0"/>
        <w:autoSpaceDN w:val="0"/>
        <w:spacing w:before="418" w:after="0" w:line="230" w:lineRule="auto"/>
        <w:rPr>
          <w:lang w:val="ru-RU"/>
        </w:rPr>
      </w:pPr>
      <w:r w:rsidRPr="0001099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72ED4" w:rsidRPr="0001099F" w:rsidRDefault="0001099F">
      <w:pPr>
        <w:autoSpaceDE w:val="0"/>
        <w:autoSpaceDN w:val="0"/>
        <w:spacing w:before="190" w:after="0" w:line="230" w:lineRule="auto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первом классе обучающийся научится:</w:t>
      </w:r>
    </w:p>
    <w:p w:rsidR="00172ED4" w:rsidRPr="0001099F" w:rsidRDefault="0001099F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:rsidR="00172ED4" w:rsidRPr="0001099F" w:rsidRDefault="0001099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172ED4" w:rsidRPr="0001099F" w:rsidRDefault="000109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утренней зарядки и физкультминуток;</w:t>
      </w:r>
    </w:p>
    <w:p w:rsidR="00172ED4" w:rsidRPr="0001099F" w:rsidRDefault="0001099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:rsidR="00172ED4" w:rsidRPr="0001099F" w:rsidRDefault="000109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:rsidR="00172ED4" w:rsidRPr="0001099F" w:rsidRDefault="0001099F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и бег с равномерной и изменяющейся скоростью передвижения;</w:t>
      </w:r>
    </w:p>
    <w:p w:rsidR="00172ED4" w:rsidRPr="0001099F" w:rsidRDefault="0001099F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172ED4" w:rsidRPr="0001099F" w:rsidRDefault="000109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ступающим и скользящим шагом (без палок);</w:t>
      </w:r>
    </w:p>
    <w:p w:rsidR="00172ED4" w:rsidRPr="0001099F" w:rsidRDefault="000109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—  играть в подвижные игры с общеразвивающей направленностью.</w:t>
      </w:r>
    </w:p>
    <w:p w:rsidR="00172ED4" w:rsidRPr="0001099F" w:rsidRDefault="00172ED4">
      <w:pPr>
        <w:rPr>
          <w:lang w:val="ru-RU"/>
        </w:rPr>
        <w:sectPr w:rsidR="00172ED4" w:rsidRPr="0001099F">
          <w:pgSz w:w="11900" w:h="16840"/>
          <w:pgMar w:top="310" w:right="822" w:bottom="1440" w:left="846" w:header="720" w:footer="720" w:gutter="0"/>
          <w:cols w:space="720" w:equalWidth="0">
            <w:col w:w="10232"/>
          </w:cols>
          <w:docGrid w:linePitch="360"/>
        </w:sectPr>
      </w:pPr>
    </w:p>
    <w:p w:rsidR="00172ED4" w:rsidRPr="0001099F" w:rsidRDefault="00172ED4">
      <w:pPr>
        <w:autoSpaceDE w:val="0"/>
        <w:autoSpaceDN w:val="0"/>
        <w:spacing w:after="64" w:line="220" w:lineRule="exact"/>
        <w:rPr>
          <w:lang w:val="ru-RU"/>
        </w:rPr>
      </w:pPr>
    </w:p>
    <w:p w:rsidR="00172ED4" w:rsidRDefault="0001099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482"/>
        <w:gridCol w:w="528"/>
        <w:gridCol w:w="1106"/>
        <w:gridCol w:w="1140"/>
        <w:gridCol w:w="804"/>
        <w:gridCol w:w="5548"/>
        <w:gridCol w:w="1080"/>
        <w:gridCol w:w="1382"/>
      </w:tblGrid>
      <w:tr w:rsidR="00172ED4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172ED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4" w:rsidRDefault="00172ED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4" w:rsidRDefault="00172ED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4" w:rsidRDefault="00172ED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4" w:rsidRDefault="00172ED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4" w:rsidRDefault="00172ED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D4" w:rsidRDefault="00172ED4"/>
        </w:tc>
      </w:tr>
      <w:tr w:rsidR="00172ED4" w:rsidRPr="003D4F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172ED4">
        <w:trPr>
          <w:trHeight w:hRule="exact" w:val="9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видах спорта и занятиях физическими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172ED4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предназначение режима дня, определяют основные дневные мероприятия первоклассника и распределяют их по часам с утра до вечера;;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172ED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172ED4">
        <w:trPr>
          <w:trHeight w:hRule="exact"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«личная гигиена», обсуждают положительную связь личной гигиены с состоянием здоровья человека;;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«осанка человека», правильной и неправильной формой осанки, обсуждают её отличительные признаки;;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 w:rsidRPr="003D4F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172ED4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правилами поведения на уроках физической культуры, требованиями к обязательному их соблюдению;;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«исходное положение» и значением исходного положения для последующего выполнения упражнения;;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90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техники учителя, уточняют выполнение отдельных технических элементов;;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</w:tbl>
    <w:p w:rsidR="00172ED4" w:rsidRDefault="00172ED4">
      <w:pPr>
        <w:autoSpaceDE w:val="0"/>
        <w:autoSpaceDN w:val="0"/>
        <w:spacing w:after="0" w:line="14" w:lineRule="exact"/>
      </w:pPr>
    </w:p>
    <w:p w:rsidR="00172ED4" w:rsidRDefault="00172ED4">
      <w:pPr>
        <w:sectPr w:rsidR="00172ED4">
          <w:pgSz w:w="16840" w:h="11900"/>
          <w:pgMar w:top="282" w:right="640" w:bottom="736" w:left="666" w:header="720" w:footer="720" w:gutter="0"/>
          <w:cols w:space="720" w:equalWidth="0">
            <w:col w:w="15534"/>
          </w:cols>
          <w:docGrid w:linePitch="360"/>
        </w:sectPr>
      </w:pPr>
    </w:p>
    <w:p w:rsidR="00172ED4" w:rsidRDefault="00172E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482"/>
        <w:gridCol w:w="528"/>
        <w:gridCol w:w="1106"/>
        <w:gridCol w:w="1140"/>
        <w:gridCol w:w="804"/>
        <w:gridCol w:w="5548"/>
        <w:gridCol w:w="1080"/>
        <w:gridCol w:w="1382"/>
      </w:tblGrid>
      <w:tr w:rsidR="00172ED4">
        <w:trPr>
          <w:trHeight w:hRule="exact" w:val="24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техники гимнастических упражнений учителя, уточняют выполнение отдельных элементов;;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стилизованные передвижения (гимнастический шаг;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гимнастический бег; чередование гимнастической ходьбы с гимнастическим бегом);;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с гимнастическим мячом (подбрасывание одной рукой и двумя руками; перекладывание с одной руки на другую; прокатывание под ногами; поднимание ногами из положения лёжа на полу);;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 со скакалкой (перешагивание и перепрыгивание через скакалку, лежащую на полу; поочерёдное и последовательное вращение сложенной вдвое скакалкой одной рукой с правого и левого бока, двумя руками с правого и левого бока, перед собой);;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Акробатические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6" w:after="0" w:line="254" w:lineRule="auto"/>
              <w:ind w:left="72" w:right="576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техники учителя, контролируют её выполнение другими учащимися, помогают им исправлять ошибки; обучаются подъёму туловища из положения лёжа на спине и животе;; обучаются подъёму ног из положения лёжа на животе;;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сгибанию рук в положении упор лёжа;;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прыжки в группировке, толчком двумя ногами;;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прыжки в упоре на руках, толчком двумя ногами;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Строевые 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образцу учителя разучивают выполнение строевых команд: «Лыжи на плечо!»; «Лыжи под руку!»; «Лыжи к ноге!», стоя на месте в одну шеренгу;; разучивают способы передвижения в колонне по два с лыжами в руках;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28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передвижения на лыжах учителя ступающим шагом, уточняют отдельные её элементы;;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имитационные упражнения техники передвижения на лыжах ступающим шагом, контролируют отдельные её элементы;;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совершенствуют технику ступающего шага во время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передвижения по учебной дистанции;;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передвижения на лыжах учителя скользящим шагом, уточняют отдельные её элементы, сравнивают с техникой ступающего шага, выделяют отличительные признаки;;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имитационные упражнения техники передвижения на лыжах скользящим шагом без лыж, контролируют отдельные её элементы (по фазам движения и в полной координации);;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передвижения скользящим шагом в полной координации и совершенствуют её во время прохождения учебной дистанции;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30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колоне по одному с использованием лидера (передвижение учителя);;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колонне по одному с изменением скорости передвижения с использованием метронома;;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колонне по одному с изменением скорости передвижения (по команде);;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невысокой скоростью с использованием лидера (передвижение учителя);;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невысокой скоростью;; обучаются равномерному бегу в колонне по одному с разной скоростью передвижения с использованием лидера;;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разной скоростью передвижения (по команде);;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в чередовании с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равномерной ходьбой (по команде);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</w:tbl>
    <w:p w:rsidR="00172ED4" w:rsidRDefault="00172ED4">
      <w:pPr>
        <w:autoSpaceDE w:val="0"/>
        <w:autoSpaceDN w:val="0"/>
        <w:spacing w:after="0" w:line="14" w:lineRule="exact"/>
      </w:pPr>
    </w:p>
    <w:p w:rsidR="00172ED4" w:rsidRDefault="00172ED4">
      <w:pPr>
        <w:sectPr w:rsidR="00172ED4">
          <w:pgSz w:w="16840" w:h="11900"/>
          <w:pgMar w:top="284" w:right="640" w:bottom="370" w:left="666" w:header="720" w:footer="720" w:gutter="0"/>
          <w:cols w:space="720" w:equalWidth="0">
            <w:col w:w="15534"/>
          </w:cols>
          <w:docGrid w:linePitch="360"/>
        </w:sectPr>
      </w:pPr>
    </w:p>
    <w:p w:rsidR="00172ED4" w:rsidRDefault="00172E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482"/>
        <w:gridCol w:w="528"/>
        <w:gridCol w:w="1106"/>
        <w:gridCol w:w="1140"/>
        <w:gridCol w:w="804"/>
        <w:gridCol w:w="5548"/>
        <w:gridCol w:w="1080"/>
        <w:gridCol w:w="1382"/>
      </w:tblGrid>
      <w:tr w:rsidR="00172ED4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приземления);; разучивают одновременное отталкивание двумя ногами (прыжки вверх из полуприседа на месте; с поворотом в правую и левую сторону);;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приземлению после спрыгивания с горки матов;;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обучаются прыжку в длину с места в полной 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21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выполнение образца техники прыжка в высоту с прямого разбега, анализируют основные его фазы (разбег, отталкивание, полёт, приземление);; разучивают фазу приземления (после прыжка вверх толчком двумя ногами; после прыжка вверх-вперёд толчком двумя ногами с невысокой площадки);; разучивают фазу отталкивания (прыжки на одной ноге по разметкам,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многоскоки, прыжки толчком одной ногой вперёд-вверх с места и с разбега с приземлением);;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фазы разбега (бег по разметкам с ускорением; бег с ускорением и последующим отталкиванием);;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 w:right="1008"/>
            </w:pPr>
            <w:r w:rsidRPr="0001099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Подвижные игры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считалки для проведения совместных подвижных игр; используют их при распределении игровых ролей среди играющих;;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игровые действия и правила подвижных игр, обучаются способам организации и подготовки игровых площадок;;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самостоятельной организации и проведению подвижных игр (по учебным группам);;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играют в разученные подвижные игры;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350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82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 w:rsidRPr="003D4F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Прикладно-ориентированная физическая культура</w:t>
            </w:r>
          </w:p>
        </w:tc>
      </w:tr>
      <w:tr w:rsidR="00172ED4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демонстрация прироста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показателей физических качеств к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40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  <w:tr w:rsidR="00172ED4">
        <w:trPr>
          <w:trHeight w:hRule="exact" w:val="32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Pr="0001099F" w:rsidRDefault="0001099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01099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89</w:t>
            </w:r>
          </w:p>
        </w:tc>
        <w:tc>
          <w:tcPr>
            <w:tcW w:w="8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2ED4" w:rsidRDefault="00172ED4"/>
        </w:tc>
      </w:tr>
    </w:tbl>
    <w:p w:rsidR="00172ED4" w:rsidRDefault="00172ED4">
      <w:pPr>
        <w:rPr>
          <w:lang w:val="ru-RU"/>
        </w:rPr>
      </w:pPr>
    </w:p>
    <w:p w:rsidR="005719DF" w:rsidRDefault="005719DF">
      <w:pPr>
        <w:rPr>
          <w:lang w:val="ru-RU"/>
        </w:rPr>
      </w:pPr>
    </w:p>
    <w:p w:rsidR="005719DF" w:rsidRDefault="005719DF">
      <w:pPr>
        <w:rPr>
          <w:lang w:val="ru-RU"/>
        </w:rPr>
      </w:pPr>
    </w:p>
    <w:p w:rsidR="005719DF" w:rsidRPr="00057C7B" w:rsidRDefault="005719DF">
      <w:pPr>
        <w:rPr>
          <w:lang w:val="ru-RU"/>
        </w:rPr>
        <w:sectPr w:rsidR="005719DF" w:rsidRPr="00057C7B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057C7B" w:rsidRDefault="00057C7B">
      <w:pPr>
        <w:autoSpaceDE w:val="0"/>
        <w:autoSpaceDN w:val="0"/>
        <w:spacing w:after="318" w:line="233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57C7B" w:rsidRPr="00057C7B" w:rsidRDefault="00057C7B">
      <w:pPr>
        <w:autoSpaceDE w:val="0"/>
        <w:autoSpaceDN w:val="0"/>
        <w:spacing w:after="318" w:line="233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Календарно-тематическое планирование по физической культуре 1 класс (2022-2023 у.г.)</w:t>
      </w:r>
    </w:p>
    <w:tbl>
      <w:tblPr>
        <w:tblW w:w="1072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40"/>
        <w:gridCol w:w="869"/>
        <w:gridCol w:w="775"/>
        <w:gridCol w:w="3827"/>
        <w:gridCol w:w="851"/>
        <w:gridCol w:w="1134"/>
        <w:gridCol w:w="567"/>
        <w:gridCol w:w="283"/>
        <w:gridCol w:w="2074"/>
      </w:tblGrid>
      <w:tr w:rsidR="0001099F" w:rsidTr="000C1680">
        <w:trPr>
          <w:trHeight w:hRule="exact" w:val="490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1099F" w:rsidRDefault="000109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1099F" w:rsidRDefault="0001099F">
            <w:pPr>
              <w:spacing w:after="0" w:line="240" w:lineRule="auto"/>
            </w:pPr>
          </w:p>
          <w:p w:rsidR="0001099F" w:rsidRDefault="0001099F" w:rsidP="0001099F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</w:p>
          <w:p w:rsidR="000C1680" w:rsidRPr="000C1680" w:rsidRDefault="000C1680" w:rsidP="0001099F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>
              <w:rPr>
                <w:lang w:val="ru-RU"/>
              </w:rPr>
              <w:t>Дата план.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9F" w:rsidRDefault="0001099F">
            <w:pPr>
              <w:spacing w:after="0" w:line="240" w:lineRule="auto"/>
            </w:pPr>
          </w:p>
          <w:p w:rsidR="0001099F" w:rsidRDefault="0001099F" w:rsidP="0001099F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</w:p>
          <w:p w:rsidR="000C1680" w:rsidRDefault="000C1680" w:rsidP="0001099F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>
              <w:rPr>
                <w:lang w:val="ru-RU"/>
              </w:rPr>
              <w:t>Дата факт.</w:t>
            </w:r>
          </w:p>
          <w:p w:rsidR="000C1680" w:rsidRDefault="000C1680" w:rsidP="0001099F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</w:p>
          <w:p w:rsidR="000C1680" w:rsidRDefault="000C1680" w:rsidP="0001099F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</w:p>
          <w:p w:rsidR="000C1680" w:rsidRDefault="000C1680" w:rsidP="0001099F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</w:p>
          <w:p w:rsidR="000C1680" w:rsidRDefault="000C1680" w:rsidP="0001099F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</w:p>
          <w:p w:rsidR="000C1680" w:rsidRDefault="000C1680" w:rsidP="0001099F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</w:p>
          <w:p w:rsidR="000C1680" w:rsidRDefault="000C1680" w:rsidP="0001099F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</w:p>
          <w:p w:rsidR="000C1680" w:rsidRDefault="000C1680" w:rsidP="0001099F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</w:p>
          <w:p w:rsidR="000C1680" w:rsidRPr="000C1680" w:rsidRDefault="000C1680" w:rsidP="0001099F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>
              <w:rPr>
                <w:lang w:val="ru-RU"/>
              </w:rPr>
              <w:t>Дата факт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9F" w:rsidRPr="000C1680" w:rsidRDefault="000C168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Наименование раздела и тем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99F" w:rsidRDefault="0001099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</w:p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</w:p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</w:p>
          <w:p w:rsidR="0001099F" w:rsidRPr="000C1680" w:rsidRDefault="000C168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9F" w:rsidRDefault="0001099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1099F" w:rsidTr="000C1680">
        <w:trPr>
          <w:trHeight w:hRule="exact" w:val="1329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99F" w:rsidRDefault="0001099F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99F" w:rsidRDefault="0001099F"/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99F" w:rsidRDefault="0001099F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9F" w:rsidRDefault="0001099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9F" w:rsidRDefault="0001099F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9F" w:rsidRDefault="0001099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</w:p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</w:p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</w:p>
          <w:p w:rsidR="000C1680" w:rsidRPr="000C1680" w:rsidRDefault="000C168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99F" w:rsidRDefault="0001099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099F" w:rsidRDefault="0001099F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9F" w:rsidRDefault="0001099F"/>
        </w:tc>
      </w:tr>
      <w:tr w:rsidR="000C1680" w:rsidTr="000C1680">
        <w:trPr>
          <w:trHeight w:hRule="exact" w:val="82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понимается под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физической культурой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C1680" w:rsidTr="000C1680">
        <w:trPr>
          <w:trHeight w:hRule="exact" w:val="82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уроке физической культуры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C1680" w:rsidTr="000C1680">
        <w:trPr>
          <w:trHeight w:hRule="exact" w:val="82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Режим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C1680" w:rsidTr="000C1680">
        <w:trPr>
          <w:trHeight w:hRule="exact" w:val="11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составление комплекса упражнений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утренней гимнастики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правила личной гигиены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C1680" w:rsidTr="000C1680">
        <w:trPr>
          <w:trHeight w:hRule="exact" w:val="149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утренней гимнастики: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с гимнастической палкой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C1680" w:rsidTr="000C1680">
        <w:trPr>
          <w:trHeight w:hRule="exact" w:val="82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Комплекс упражнений утренней гимнастики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C1680" w:rsidTr="000C1680">
        <w:trPr>
          <w:trHeight w:hRule="exact" w:val="216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для занятий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физическими упражнениями. Спортивное оборудование и инвентарь. Одежда для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занятий физическими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C1680" w:rsidTr="000C1680">
        <w:trPr>
          <w:trHeight w:hRule="exact" w:val="149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безопасности при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выполнении физических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упражнений, проведении игр и спортивных эстафет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C1680" w:rsidTr="000C1680">
        <w:trPr>
          <w:trHeight w:hRule="exact" w:val="82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 и з и ч е с к и е у п р а ж н е н и я: исходные положения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C1680" w:rsidTr="000C1680">
        <w:trPr>
          <w:trHeight w:hRule="exact" w:val="80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принципы выполнения гимнастических упражнений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172ED4" w:rsidRPr="005719DF" w:rsidRDefault="00172ED4">
      <w:pPr>
        <w:rPr>
          <w:lang w:val="ru-RU"/>
        </w:rPr>
        <w:sectPr w:rsidR="00172ED4" w:rsidRPr="005719DF">
          <w:pgSz w:w="11900" w:h="16840"/>
          <w:pgMar w:top="298" w:right="556" w:bottom="1120" w:left="666" w:header="720" w:footer="720" w:gutter="0"/>
          <w:cols w:space="720" w:equalWidth="0">
            <w:col w:w="10678"/>
          </w:cols>
          <w:docGrid w:linePitch="360"/>
        </w:sectPr>
      </w:pPr>
    </w:p>
    <w:p w:rsidR="00172ED4" w:rsidRDefault="00172ED4">
      <w:pPr>
        <w:autoSpaceDE w:val="0"/>
        <w:autoSpaceDN w:val="0"/>
        <w:spacing w:after="66" w:line="220" w:lineRule="exact"/>
      </w:pPr>
    </w:p>
    <w:tbl>
      <w:tblPr>
        <w:tblW w:w="1076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80"/>
        <w:gridCol w:w="895"/>
        <w:gridCol w:w="709"/>
        <w:gridCol w:w="3827"/>
        <w:gridCol w:w="851"/>
        <w:gridCol w:w="1134"/>
        <w:gridCol w:w="850"/>
        <w:gridCol w:w="2114"/>
      </w:tblGrid>
      <w:tr w:rsidR="000C1680" w:rsidTr="000C1680">
        <w:trPr>
          <w:trHeight w:hRule="exact" w:val="250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Организующие команды: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«Стройся», «Смирно», «На первый, второй рассчитайсь»,«Вольно», «Шагом марш»,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«На месте стой, раз, два»,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«Равняйсь», «В две шеренги становись»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283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наыков выполнения организующих команд: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«Стройся», «Смирно», «На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первый, второй рассчитайсь»,«Вольно», «Шагом марш»,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«На месте стой, раз, два»,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«Равняйсь», «В две шеренги становись»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49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80"/>
              <w:jc w:val="both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выполнения упражнений общей разминки с контролем дыхания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49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разминки: приставные шаги вперёд на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полной стопе (гимнастический шаг)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49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разминки: шаги с продвижением вперёд на полупальцах и пятках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(«казачок»)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83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общей разминки: шаги с продвижением вперёд на полупальцах с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выпрямленными коленями и в полуприседе («жираф»)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24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 п р а ж н е н и я о б щ е й р а з м и н к и: ш а г и с п р о д в и ж е н и е м в п е р ё д,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сочетаемые с отведени е м р у к н а з а д н а г о р и з о н т а л ь н о м у р о в н е ( « к о н ь к о б е ж е ц » 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172ED4" w:rsidRDefault="00172ED4">
      <w:pPr>
        <w:autoSpaceDE w:val="0"/>
        <w:autoSpaceDN w:val="0"/>
        <w:spacing w:after="0" w:line="14" w:lineRule="exact"/>
      </w:pPr>
    </w:p>
    <w:p w:rsidR="00172ED4" w:rsidRDefault="00172ED4">
      <w:pPr>
        <w:sectPr w:rsidR="00172ED4">
          <w:pgSz w:w="11900" w:h="16840"/>
          <w:pgMar w:top="284" w:right="556" w:bottom="1052" w:left="666" w:header="720" w:footer="720" w:gutter="0"/>
          <w:cols w:space="720" w:equalWidth="0">
            <w:col w:w="10678"/>
          </w:cols>
          <w:docGrid w:linePitch="360"/>
        </w:sectPr>
      </w:pPr>
    </w:p>
    <w:p w:rsidR="00172ED4" w:rsidRDefault="00172ED4">
      <w:pPr>
        <w:autoSpaceDE w:val="0"/>
        <w:autoSpaceDN w:val="0"/>
        <w:spacing w:after="66" w:line="220" w:lineRule="exact"/>
      </w:pPr>
    </w:p>
    <w:tbl>
      <w:tblPr>
        <w:tblW w:w="1074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67"/>
        <w:gridCol w:w="908"/>
        <w:gridCol w:w="709"/>
        <w:gridCol w:w="3827"/>
        <w:gridCol w:w="851"/>
        <w:gridCol w:w="1134"/>
        <w:gridCol w:w="1313"/>
        <w:gridCol w:w="1638"/>
      </w:tblGrid>
      <w:tr w:rsidR="000C1680" w:rsidTr="000C1680">
        <w:trPr>
          <w:trHeight w:hRule="exact" w:val="216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Партерная разминка: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формирования и укрепления мышц стопы, развития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гибкости и подвижности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суставов ("лягушонок")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2164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растяжки задней поверхности мышц бедра и формирования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выворотности стоп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(«крестик»);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2502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разминка:упражнения для укрепления мышц ног,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увеличения подвижности тазобедренных, коленных и голеностопных суставов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(«велосипед»)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4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выполнения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общей разминки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680" w:rsidTr="000C1680">
        <w:trPr>
          <w:trHeight w:hRule="exact" w:val="216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для укрепления мышц тела и развития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гибкости позвоночника,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разогревания (скручивания) мышц спины («верёвочка»)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спины и увеличения их эластичности («рыбка»)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49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гибкости позвоночника и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плечевого пояса («мост») из положения лёжа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Группировка, кувырок в сторону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474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6" w:after="0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подводящих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к выполнению продольных и поперечных шпагатов («ящерка»)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172ED4" w:rsidRDefault="00172ED4">
      <w:pPr>
        <w:autoSpaceDE w:val="0"/>
        <w:autoSpaceDN w:val="0"/>
        <w:spacing w:after="0" w:line="14" w:lineRule="exact"/>
      </w:pPr>
    </w:p>
    <w:p w:rsidR="00172ED4" w:rsidRDefault="00172ED4">
      <w:pPr>
        <w:sectPr w:rsidR="00172ED4">
          <w:pgSz w:w="11900" w:h="16840"/>
          <w:pgMar w:top="284" w:right="556" w:bottom="730" w:left="666" w:header="720" w:footer="720" w:gutter="0"/>
          <w:cols w:space="720" w:equalWidth="0">
            <w:col w:w="10678"/>
          </w:cols>
          <w:docGrid w:linePitch="360"/>
        </w:sectPr>
      </w:pPr>
    </w:p>
    <w:p w:rsidR="00172ED4" w:rsidRDefault="00172ED4">
      <w:pPr>
        <w:autoSpaceDE w:val="0"/>
        <w:autoSpaceDN w:val="0"/>
        <w:spacing w:after="66" w:line="220" w:lineRule="exact"/>
      </w:pPr>
    </w:p>
    <w:tbl>
      <w:tblPr>
        <w:tblW w:w="1070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26"/>
        <w:gridCol w:w="949"/>
        <w:gridCol w:w="709"/>
        <w:gridCol w:w="3827"/>
        <w:gridCol w:w="851"/>
        <w:gridCol w:w="1134"/>
        <w:gridCol w:w="1272"/>
        <w:gridCol w:w="1638"/>
      </w:tblGrid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подводящих упражнений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C1680" w:rsidTr="000C1680">
        <w:trPr>
          <w:trHeight w:hRule="exact" w:val="149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Организационнометодические требования на уроках,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посвященных лыжной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</w:t>
            </w:r>
          </w:p>
          <w:p w:rsidR="000C1680" w:rsidRPr="0001099F" w:rsidRDefault="000C168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Строевыекоманды в лыжной подготовке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33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</w:t>
            </w:r>
          </w:p>
          <w:p w:rsidR="000C1680" w:rsidRPr="0001099F" w:rsidRDefault="000C168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Строевыекоманды в лыжной подготовке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  <w:tr w:rsidR="000C1680" w:rsidTr="000C1680">
        <w:trPr>
          <w:trHeight w:hRule="exact" w:val="1162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безопасности на уроках лыжной подготовки.</w:t>
            </w:r>
          </w:p>
          <w:p w:rsidR="000C1680" w:rsidRDefault="000C1680">
            <w:pPr>
              <w:autoSpaceDE w:val="0"/>
              <w:autoSpaceDN w:val="0"/>
              <w:spacing w:before="7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Передвижения на лыжах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  <w:tr w:rsidR="000C1680" w:rsidTr="000C1680">
        <w:trPr>
          <w:trHeight w:hRule="exact" w:val="82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6" w:after="0" w:line="262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ступающего шага на лыжах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  <w:tr w:rsidR="000C1680" w:rsidTr="000C1680">
        <w:trPr>
          <w:trHeight w:hRule="exact" w:val="82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 на лыжах без палок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  <w:tr w:rsidR="000C1680" w:rsidTr="000C1680">
        <w:trPr>
          <w:trHeight w:hRule="exact" w:val="82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Повороты переступанием на лыжах без палок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  <w:tr w:rsidR="000C1680" w:rsidTr="000C1680">
        <w:trPr>
          <w:trHeight w:hRule="exact" w:val="82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Подъем и спуск под уклон на лыжах без палок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  <w:tr w:rsidR="000C1680" w:rsidTr="000C1680">
        <w:trPr>
          <w:trHeight w:hRule="exact" w:val="82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4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Ступающий шаг на лыжах с палками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  <w:tr w:rsidR="000C1680" w:rsidTr="000C1680">
        <w:trPr>
          <w:trHeight w:hRule="exact" w:val="82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 на лыжах с палками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  <w:tr w:rsidR="000C1680" w:rsidTr="000C1680">
        <w:trPr>
          <w:trHeight w:hRule="exact" w:val="82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Повороты переступанием на лыжах с палками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  <w:tr w:rsidR="000C1680" w:rsidTr="000C1680">
        <w:trPr>
          <w:trHeight w:hRule="exact" w:val="82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Подъем и спуск под уклон на лыжах с палками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  <w:tr w:rsidR="000C1680" w:rsidTr="000C1680">
        <w:trPr>
          <w:trHeight w:hRule="exact" w:val="82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 на лыжах с палками "змейкой"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  <w:tr w:rsidR="000C1680" w:rsidTr="000C1680">
        <w:trPr>
          <w:trHeight w:hRule="exact" w:val="114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на лыжах с палками и попеременным двухшажным ходом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</w:tbl>
    <w:p w:rsidR="00172ED4" w:rsidRDefault="00172ED4">
      <w:pPr>
        <w:autoSpaceDE w:val="0"/>
        <w:autoSpaceDN w:val="0"/>
        <w:spacing w:after="0" w:line="14" w:lineRule="exact"/>
      </w:pPr>
    </w:p>
    <w:p w:rsidR="00172ED4" w:rsidRDefault="00172ED4">
      <w:pPr>
        <w:sectPr w:rsidR="00172ED4">
          <w:pgSz w:w="11900" w:h="16840"/>
          <w:pgMar w:top="284" w:right="556" w:bottom="766" w:left="666" w:header="720" w:footer="720" w:gutter="0"/>
          <w:cols w:space="720" w:equalWidth="0">
            <w:col w:w="10678"/>
          </w:cols>
          <w:docGrid w:linePitch="360"/>
        </w:sectPr>
      </w:pPr>
    </w:p>
    <w:p w:rsidR="00172ED4" w:rsidRDefault="00172ED4">
      <w:pPr>
        <w:autoSpaceDE w:val="0"/>
        <w:autoSpaceDN w:val="0"/>
        <w:spacing w:after="66" w:line="220" w:lineRule="exact"/>
      </w:pPr>
    </w:p>
    <w:tbl>
      <w:tblPr>
        <w:tblW w:w="1070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26"/>
        <w:gridCol w:w="949"/>
        <w:gridCol w:w="709"/>
        <w:gridCol w:w="3827"/>
        <w:gridCol w:w="851"/>
        <w:gridCol w:w="1134"/>
        <w:gridCol w:w="1272"/>
        <w:gridCol w:w="1638"/>
      </w:tblGrid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на лыжах с палками одновременным одношажным ходом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</w:tr>
      <w:tr w:rsidR="000C1680" w:rsidTr="000C1680">
        <w:trPr>
          <w:trHeight w:hRule="exact" w:val="82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Подъем на склон «лесенкой»на лыжах. Игра «Кто дальше?»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Торможение «плугом» на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лыжах. Подвижная игра «Кто дальше?»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Повороты переступанием. Развитие скоростной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выносливости.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49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скользящего и ступающего шага с поворотом переступанием на лыжах с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палками и без палок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116"/>
              <w:jc w:val="both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подъема и спуска под уклон на лыжах с палками и без палок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Прохождение дистанции 1000 метров на лыжах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C1680" w:rsidTr="000C1680">
        <w:trPr>
          <w:trHeight w:hRule="exact" w:val="82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Олимпийских игр. Олимпийские игры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49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безопасности на уроке легкой атлетики.</w:t>
            </w:r>
          </w:p>
          <w:p w:rsidR="000C1680" w:rsidRPr="0001099F" w:rsidRDefault="000C168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челночного бега с высокого старта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2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 ё г к а я а т л е т и к а. Р а в н о м е р н о е п е р е д в и ж е н и е в х о д ь б е и б е г 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Музыкально-сценическая игра "Танцуем вместе". Способы передвижения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49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.Музыкально-сценическая игра "Музыкальный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паровозик": способы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Танцевальные шаги:«полечка»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0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шаги:«ковырялочка»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172ED4" w:rsidRDefault="00172ED4">
      <w:pPr>
        <w:autoSpaceDE w:val="0"/>
        <w:autoSpaceDN w:val="0"/>
        <w:spacing w:after="0" w:line="14" w:lineRule="exact"/>
      </w:pPr>
    </w:p>
    <w:p w:rsidR="00172ED4" w:rsidRDefault="00172ED4">
      <w:pPr>
        <w:sectPr w:rsidR="00172ED4">
          <w:pgSz w:w="11900" w:h="16840"/>
          <w:pgMar w:top="284" w:right="556" w:bottom="340" w:left="666" w:header="720" w:footer="720" w:gutter="0"/>
          <w:cols w:space="720" w:equalWidth="0">
            <w:col w:w="10678"/>
          </w:cols>
          <w:docGrid w:linePitch="360"/>
        </w:sectPr>
      </w:pPr>
    </w:p>
    <w:p w:rsidR="00172ED4" w:rsidRDefault="00172ED4">
      <w:pPr>
        <w:autoSpaceDE w:val="0"/>
        <w:autoSpaceDN w:val="0"/>
        <w:spacing w:after="66" w:line="220" w:lineRule="exact"/>
      </w:pPr>
    </w:p>
    <w:tbl>
      <w:tblPr>
        <w:tblW w:w="1070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26"/>
        <w:gridCol w:w="949"/>
        <w:gridCol w:w="709"/>
        <w:gridCol w:w="3827"/>
        <w:gridCol w:w="851"/>
        <w:gridCol w:w="1134"/>
        <w:gridCol w:w="1272"/>
        <w:gridCol w:w="1638"/>
      </w:tblGrid>
      <w:tr w:rsidR="000C1680" w:rsidTr="000C1680">
        <w:trPr>
          <w:trHeight w:hRule="exact" w:val="149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"Маленькие мышки прячутся от кошки: способы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"Весёлый круг". Способы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Бег, сочетаемый с круговыми движениями руками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(«стрекоза»)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Лёгкая атлетика. Прыжок в длину с места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толчком с двух ног вперёд, назад, с поворотом на 45° и 90° в обе стороны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83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Отработка навыков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прыжков толчком с двух ног вперёд, назад, с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поворотом на 45° и 90° в обе стороны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49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/>
              <w:ind w:left="72" w:right="576"/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силы. Прыжок в длину с места.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Игра «Быстро по местам».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Лёгкая атлетика. Прыжок в длину и в высоту с прямого разбега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Подскоки через скакалку вперёд, назад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подскоков через скакалку вперёд, назад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через скакалку вперёд, назад.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прыжков через скакалку вперёд, назад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4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прыжка в длину и в высоту с прямого разбега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172ED4" w:rsidRDefault="00172ED4">
      <w:pPr>
        <w:autoSpaceDE w:val="0"/>
        <w:autoSpaceDN w:val="0"/>
        <w:spacing w:after="0" w:line="14" w:lineRule="exact"/>
      </w:pPr>
    </w:p>
    <w:p w:rsidR="00172ED4" w:rsidRDefault="00172ED4">
      <w:pPr>
        <w:sectPr w:rsidR="00172ED4">
          <w:pgSz w:w="11900" w:h="16840"/>
          <w:pgMar w:top="284" w:right="556" w:bottom="420" w:left="666" w:header="720" w:footer="720" w:gutter="0"/>
          <w:cols w:space="720" w:equalWidth="0">
            <w:col w:w="10678"/>
          </w:cols>
          <w:docGrid w:linePitch="360"/>
        </w:sectPr>
      </w:pPr>
    </w:p>
    <w:p w:rsidR="00172ED4" w:rsidRDefault="00172ED4">
      <w:pPr>
        <w:autoSpaceDE w:val="0"/>
        <w:autoSpaceDN w:val="0"/>
        <w:spacing w:after="66" w:line="220" w:lineRule="exact"/>
      </w:pPr>
    </w:p>
    <w:tbl>
      <w:tblPr>
        <w:tblW w:w="1074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67"/>
        <w:gridCol w:w="908"/>
        <w:gridCol w:w="709"/>
        <w:gridCol w:w="3827"/>
        <w:gridCol w:w="851"/>
        <w:gridCol w:w="1134"/>
        <w:gridCol w:w="1313"/>
        <w:gridCol w:w="1638"/>
      </w:tblGrid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игры. Т.Б.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4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Бросок и ловля мяча. Баскетбол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6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броска и ловли мяча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Одиночный отбив мяча от пола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Отработка навыков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одиночного отбива мяча от пола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навыков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 с мячом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Игровые задания с мячом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Музыкально-сценические и подвижные игры: "Бабочка".</w:t>
            </w:r>
          </w:p>
          <w:p w:rsidR="000C1680" w:rsidRDefault="000C168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передвижения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Волейбол. Подбрасывание мяча. Игра «Волк во рву»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Прием и передача мяча. Игра«Гонка мячей»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Волейбол. Упражнения с мячом. Игра «Кто точнее?»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4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6" w:after="0" w:line="262" w:lineRule="auto"/>
              <w:ind w:left="72" w:right="576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Баскетбол. Ведение мяча. Игра «Белочки собачки»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Баскетбол. Специальные передвижения без мяча.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Ведение мяча.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Подвижная игра "Космонавты"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Подвижные игры разных народов.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Подвижные игры на основе баскетбола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04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Броски мяча в корзину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172ED4" w:rsidRDefault="00172ED4">
      <w:pPr>
        <w:autoSpaceDE w:val="0"/>
        <w:autoSpaceDN w:val="0"/>
        <w:spacing w:after="0" w:line="14" w:lineRule="exact"/>
      </w:pPr>
    </w:p>
    <w:p w:rsidR="00172ED4" w:rsidRDefault="00172ED4">
      <w:pPr>
        <w:sectPr w:rsidR="00172ED4">
          <w:pgSz w:w="11900" w:h="16840"/>
          <w:pgMar w:top="284" w:right="556" w:bottom="442" w:left="666" w:header="720" w:footer="720" w:gutter="0"/>
          <w:cols w:space="720" w:equalWidth="0">
            <w:col w:w="10678"/>
          </w:cols>
          <w:docGrid w:linePitch="360"/>
        </w:sectPr>
      </w:pPr>
    </w:p>
    <w:p w:rsidR="00172ED4" w:rsidRDefault="00172ED4">
      <w:pPr>
        <w:autoSpaceDE w:val="0"/>
        <w:autoSpaceDN w:val="0"/>
        <w:spacing w:after="66" w:line="220" w:lineRule="exact"/>
      </w:pPr>
    </w:p>
    <w:tbl>
      <w:tblPr>
        <w:tblW w:w="1074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67"/>
        <w:gridCol w:w="908"/>
        <w:gridCol w:w="709"/>
        <w:gridCol w:w="3969"/>
        <w:gridCol w:w="709"/>
        <w:gridCol w:w="1134"/>
        <w:gridCol w:w="1309"/>
        <w:gridCol w:w="1642"/>
      </w:tblGrid>
      <w:tr w:rsidR="000C1680" w:rsidTr="000C1680">
        <w:trPr>
          <w:trHeight w:hRule="exact" w:val="11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Разновидности приема и передачи мяча. Подвижная игра «Лиса и зайцы»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Эстафета с баскетбольным мячом.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разных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народов. «День ночь» «Салки-догонялки»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49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прироста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показателей физических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качеств к нормативным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требованиям комплекса ГТО.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Бег на 30 м (с)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824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Смешанное передвижение на 1000 м (мин,с)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492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33" w:lineRule="auto"/>
              <w:ind w:left="72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Челночный бег 3х10 м (с)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C1680" w:rsidTr="000C1680">
        <w:trPr>
          <w:trHeight w:hRule="exact" w:val="11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6" w:after="0" w:line="271" w:lineRule="auto"/>
              <w:ind w:left="72" w:right="720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(количество раз)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6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перекладине 90 см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(количество раз)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C1680" w:rsidTr="000C1680">
        <w:trPr>
          <w:trHeight w:hRule="exact" w:val="11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Сгибание и разгибание рук в упоре лежа на полу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(количество раз)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49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 вперед из положения стоя на гимнастической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скамье (от уровня скамьи -см)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C1680" w:rsidTr="000C1680">
        <w:trPr>
          <w:trHeight w:hRule="exact" w:val="11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Метание теннисного мяча в цель, дистанция 6 м </w:t>
            </w:r>
            <w:r w:rsidRPr="0001099F">
              <w:rPr>
                <w:lang w:val="ru-RU"/>
              </w:rPr>
              <w:br/>
            </w: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(количество попаданий)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C1680" w:rsidTr="000C1680">
        <w:trPr>
          <w:trHeight w:hRule="exact" w:val="116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1680" w:rsidRDefault="000C1680" w:rsidP="0001099F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Pr="0001099F" w:rsidRDefault="000C1680">
            <w:pPr>
              <w:autoSpaceDE w:val="0"/>
              <w:autoSpaceDN w:val="0"/>
              <w:spacing w:before="98" w:after="0" w:line="271" w:lineRule="auto"/>
              <w:ind w:left="72" w:right="596"/>
              <w:jc w:val="both"/>
              <w:rPr>
                <w:lang w:val="ru-RU"/>
              </w:rPr>
            </w:pPr>
            <w:r w:rsidRPr="000109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Поднимание туловища из положения лежа на спине (количество раз за 1 мин)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680" w:rsidRDefault="000C1680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172ED4" w:rsidRDefault="00172ED4">
      <w:pPr>
        <w:autoSpaceDE w:val="0"/>
        <w:autoSpaceDN w:val="0"/>
        <w:spacing w:after="0" w:line="14" w:lineRule="exact"/>
      </w:pPr>
    </w:p>
    <w:p w:rsidR="00172ED4" w:rsidRDefault="00172ED4">
      <w:pPr>
        <w:sectPr w:rsidR="00172ED4">
          <w:pgSz w:w="11900" w:h="16840"/>
          <w:pgMar w:top="284" w:right="556" w:bottom="676" w:left="666" w:header="720" w:footer="720" w:gutter="0"/>
          <w:cols w:space="720" w:equalWidth="0">
            <w:col w:w="10678"/>
          </w:cols>
          <w:docGrid w:linePitch="360"/>
        </w:sectPr>
      </w:pPr>
    </w:p>
    <w:p w:rsidR="00172ED4" w:rsidRDefault="00172ED4">
      <w:pPr>
        <w:autoSpaceDE w:val="0"/>
        <w:autoSpaceDN w:val="0"/>
        <w:spacing w:after="78" w:line="220" w:lineRule="exact"/>
      </w:pPr>
    </w:p>
    <w:p w:rsidR="00172ED4" w:rsidRDefault="0001099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72ED4" w:rsidRDefault="0001099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72ED4" w:rsidRPr="0001099F" w:rsidRDefault="0001099F">
      <w:pPr>
        <w:autoSpaceDE w:val="0"/>
        <w:autoSpaceDN w:val="0"/>
        <w:spacing w:before="166" w:after="0"/>
        <w:ind w:right="8208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культура; </w:t>
      </w:r>
      <w:r w:rsidRPr="0001099F">
        <w:rPr>
          <w:lang w:val="ru-RU"/>
        </w:rPr>
        <w:br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1-4 класс/Лях В.И.; </w:t>
      </w:r>
      <w:r w:rsidRPr="0001099F">
        <w:rPr>
          <w:lang w:val="ru-RU"/>
        </w:rPr>
        <w:br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01099F">
        <w:rPr>
          <w:lang w:val="ru-RU"/>
        </w:rPr>
        <w:br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72ED4" w:rsidRPr="0001099F" w:rsidRDefault="0001099F">
      <w:pPr>
        <w:autoSpaceDE w:val="0"/>
        <w:autoSpaceDN w:val="0"/>
        <w:spacing w:before="262" w:after="0" w:line="230" w:lineRule="auto"/>
        <w:rPr>
          <w:lang w:val="ru-RU"/>
        </w:rPr>
      </w:pPr>
      <w:r w:rsidRPr="0001099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72ED4" w:rsidRPr="0001099F" w:rsidRDefault="0001099F">
      <w:pPr>
        <w:autoSpaceDE w:val="0"/>
        <w:autoSpaceDN w:val="0"/>
        <w:spacing w:before="166" w:after="0" w:line="262" w:lineRule="auto"/>
        <w:ind w:right="51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user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bazuev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valerij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aleksandrovich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user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mashkovcev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aleksey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ivanovich</w:t>
      </w:r>
    </w:p>
    <w:p w:rsidR="00172ED4" w:rsidRPr="0001099F" w:rsidRDefault="0001099F">
      <w:pPr>
        <w:autoSpaceDE w:val="0"/>
        <w:autoSpaceDN w:val="0"/>
        <w:spacing w:before="264" w:after="0" w:line="230" w:lineRule="auto"/>
        <w:rPr>
          <w:lang w:val="ru-RU"/>
        </w:rPr>
      </w:pPr>
      <w:r w:rsidRPr="0001099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72ED4" w:rsidRPr="0001099F" w:rsidRDefault="0001099F">
      <w:pPr>
        <w:autoSpaceDE w:val="0"/>
        <w:autoSpaceDN w:val="0"/>
        <w:spacing w:before="166" w:after="0" w:line="286" w:lineRule="auto"/>
        <w:ind w:right="216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 w:rsidRPr="0001099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/9/1/</w:t>
      </w:r>
      <w:r w:rsidRPr="0001099F">
        <w:rPr>
          <w:lang w:val="ru-RU"/>
        </w:rPr>
        <w:br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«Открытый урок. Первое сентября»</w:t>
      </w:r>
      <w:r w:rsidRPr="0001099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sport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1099F">
        <w:rPr>
          <w:lang w:val="ru-RU"/>
        </w:rPr>
        <w:br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Раздел сайта корпорации «Российский учебник» «Начальное образование»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metodicheskaja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pomosch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nachalnoe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obrazovanie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1099F">
        <w:rPr>
          <w:lang w:val="ru-RU"/>
        </w:rPr>
        <w:br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База разработок для учителей начальных классов </w:t>
      </w:r>
      <w:r w:rsidRPr="0001099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pedsovet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su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1099F">
        <w:rPr>
          <w:lang w:val="ru-RU"/>
        </w:rPr>
        <w:br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Бесплатное поурочное планирование, сценарии, разработки уроков, внеклассные мероприятия и др.</w:t>
      </w:r>
    </w:p>
    <w:p w:rsidR="00172ED4" w:rsidRPr="0001099F" w:rsidRDefault="0001099F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uroki</w:t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</w:p>
    <w:p w:rsidR="00172ED4" w:rsidRPr="0001099F" w:rsidRDefault="00172ED4">
      <w:pPr>
        <w:rPr>
          <w:lang w:val="ru-RU"/>
        </w:rPr>
        <w:sectPr w:rsidR="00172ED4" w:rsidRPr="0001099F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172ED4" w:rsidRPr="0001099F" w:rsidRDefault="00172ED4">
      <w:pPr>
        <w:autoSpaceDE w:val="0"/>
        <w:autoSpaceDN w:val="0"/>
        <w:spacing w:after="78" w:line="220" w:lineRule="exact"/>
        <w:rPr>
          <w:lang w:val="ru-RU"/>
        </w:rPr>
      </w:pPr>
    </w:p>
    <w:p w:rsidR="00172ED4" w:rsidRPr="0001099F" w:rsidRDefault="0001099F">
      <w:pPr>
        <w:autoSpaceDE w:val="0"/>
        <w:autoSpaceDN w:val="0"/>
        <w:spacing w:after="0" w:line="230" w:lineRule="auto"/>
        <w:rPr>
          <w:lang w:val="ru-RU"/>
        </w:rPr>
      </w:pPr>
      <w:r w:rsidRPr="0001099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72ED4" w:rsidRPr="0001099F" w:rsidRDefault="0001099F">
      <w:pPr>
        <w:autoSpaceDE w:val="0"/>
        <w:autoSpaceDN w:val="0"/>
        <w:spacing w:before="346" w:after="0" w:line="230" w:lineRule="auto"/>
        <w:rPr>
          <w:lang w:val="ru-RU"/>
        </w:rPr>
      </w:pPr>
      <w:r w:rsidRPr="0001099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172ED4" w:rsidRPr="0001099F" w:rsidRDefault="0001099F">
      <w:pPr>
        <w:autoSpaceDE w:val="0"/>
        <w:autoSpaceDN w:val="0"/>
        <w:spacing w:before="166" w:after="0" w:line="271" w:lineRule="auto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Пришкольный стадион (площадка): легкоатлетическая дорожка; сектор для прыжков в длину; игровое поле для мини-футбола; корт для игры в хоккей; площадка игровая для игры в волейбол и баскетбол; гимнастический городок с тренажерами.</w:t>
      </w:r>
    </w:p>
    <w:p w:rsidR="00172ED4" w:rsidRPr="0001099F" w:rsidRDefault="0001099F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Спортивный зал игровой с разметкой для игры в волейбол и баскетбол. Подсобное помещение для хранения инвентаря и оборудования.</w:t>
      </w:r>
    </w:p>
    <w:p w:rsidR="00172ED4" w:rsidRPr="0001099F" w:rsidRDefault="0001099F">
      <w:pPr>
        <w:autoSpaceDE w:val="0"/>
        <w:autoSpaceDN w:val="0"/>
        <w:spacing w:before="262" w:after="0" w:line="230" w:lineRule="auto"/>
        <w:rPr>
          <w:lang w:val="ru-RU"/>
        </w:rPr>
      </w:pPr>
      <w:r w:rsidRPr="0001099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172ED4" w:rsidRPr="0001099F" w:rsidRDefault="0001099F">
      <w:pPr>
        <w:autoSpaceDE w:val="0"/>
        <w:autoSpaceDN w:val="0"/>
        <w:spacing w:before="168" w:after="0" w:line="281" w:lineRule="auto"/>
        <w:ind w:right="432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Гимнастика: стенка гимнастическая, бревно гимнастическое </w:t>
      </w:r>
      <w:r w:rsidRPr="0001099F">
        <w:rPr>
          <w:lang w:val="ru-RU"/>
        </w:rPr>
        <w:br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напольное, козел гимнастический, перекладина гимнастическая навесная, брусья гимнастические навесные, канат для лазания, мост гимнастический подкидной, скамейка гимнастическая жесткая, коврик гимнастический, маты гимнастические, скакалка гимнастическая, палка гимнастическая, обруч гимнастический.</w:t>
      </w:r>
    </w:p>
    <w:p w:rsidR="00172ED4" w:rsidRPr="0001099F" w:rsidRDefault="0001099F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Легкая атлетика: стойки и планка для прыжков в высоту, рулетка измерительная (5 м), мяч для метания малый (теннисный), секундомер ручной.</w:t>
      </w:r>
    </w:p>
    <w:p w:rsidR="00172ED4" w:rsidRPr="0001099F" w:rsidRDefault="0001099F">
      <w:pPr>
        <w:autoSpaceDE w:val="0"/>
        <w:autoSpaceDN w:val="0"/>
        <w:spacing w:before="70" w:after="0"/>
        <w:ind w:right="288"/>
        <w:rPr>
          <w:lang w:val="ru-RU"/>
        </w:rPr>
      </w:pP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 xml:space="preserve">Подвижные и спортивные игры: щиты баскетбольные навесные с кольцами и сеткой, мячи баскетбольные, сетка для переноса и </w:t>
      </w:r>
      <w:r w:rsidRPr="0001099F">
        <w:rPr>
          <w:lang w:val="ru-RU"/>
        </w:rPr>
        <w:br/>
      </w:r>
      <w:r w:rsidRPr="0001099F">
        <w:rPr>
          <w:rFonts w:ascii="Times New Roman" w:eastAsia="Times New Roman" w:hAnsi="Times New Roman"/>
          <w:color w:val="000000"/>
          <w:sz w:val="24"/>
          <w:lang w:val="ru-RU"/>
        </w:rPr>
        <w:t>хранения мячей; сетка волейбольная, мяч волейбольный и футбольный, конус спортивный, свисток судейский.</w:t>
      </w:r>
    </w:p>
    <w:p w:rsidR="00172ED4" w:rsidRPr="0001099F" w:rsidRDefault="00172ED4">
      <w:pPr>
        <w:rPr>
          <w:lang w:val="ru-RU"/>
        </w:rPr>
        <w:sectPr w:rsidR="00172ED4" w:rsidRPr="0001099F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172ED4" w:rsidRPr="0001099F" w:rsidRDefault="00172ED4">
      <w:pPr>
        <w:rPr>
          <w:lang w:val="ru-RU"/>
        </w:rPr>
      </w:pPr>
    </w:p>
    <w:sectPr w:rsidR="00172ED4" w:rsidRPr="0001099F" w:rsidSect="00172ED4">
      <w:pgSz w:w="11900" w:h="16840"/>
      <w:pgMar w:top="1440" w:right="1440" w:bottom="1440" w:left="1440" w:header="720" w:footer="720" w:gutter="0"/>
      <w:cols w:space="720" w:equalWidth="0">
        <w:col w:w="105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9F" w:rsidRDefault="0001099F">
      <w:pPr>
        <w:spacing w:line="240" w:lineRule="auto"/>
      </w:pPr>
      <w:r>
        <w:separator/>
      </w:r>
    </w:p>
  </w:endnote>
  <w:endnote w:type="continuationSeparator" w:id="0">
    <w:p w:rsidR="0001099F" w:rsidRDefault="00010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9F" w:rsidRDefault="0001099F">
      <w:pPr>
        <w:spacing w:after="0"/>
      </w:pPr>
      <w:r>
        <w:separator/>
      </w:r>
    </w:p>
  </w:footnote>
  <w:footnote w:type="continuationSeparator" w:id="0">
    <w:p w:rsidR="0001099F" w:rsidRDefault="000109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1099F"/>
    <w:rsid w:val="00034616"/>
    <w:rsid w:val="00057C7B"/>
    <w:rsid w:val="0006063C"/>
    <w:rsid w:val="000B6959"/>
    <w:rsid w:val="000C1680"/>
    <w:rsid w:val="0015074B"/>
    <w:rsid w:val="00172ED4"/>
    <w:rsid w:val="0029639D"/>
    <w:rsid w:val="00326F90"/>
    <w:rsid w:val="003D4F93"/>
    <w:rsid w:val="005719DF"/>
    <w:rsid w:val="00987269"/>
    <w:rsid w:val="00AA1D8D"/>
    <w:rsid w:val="00B47730"/>
    <w:rsid w:val="00CB0664"/>
    <w:rsid w:val="00F63746"/>
    <w:rsid w:val="00FC693F"/>
    <w:rsid w:val="4934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1AF319-5D6A-42EA-8AB2-168E0662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2E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rsid w:val="00172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172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172E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72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72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72E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72E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72E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72E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172ED4"/>
    <w:rPr>
      <w:i/>
      <w:iCs/>
    </w:rPr>
  </w:style>
  <w:style w:type="character" w:styleId="a6">
    <w:name w:val="Strong"/>
    <w:basedOn w:val="a2"/>
    <w:uiPriority w:val="22"/>
    <w:qFormat/>
    <w:rsid w:val="00172ED4"/>
    <w:rPr>
      <w:b/>
      <w:bCs/>
    </w:rPr>
  </w:style>
  <w:style w:type="paragraph" w:styleId="a7">
    <w:name w:val="List Continue"/>
    <w:basedOn w:val="a1"/>
    <w:uiPriority w:val="99"/>
    <w:unhideWhenUsed/>
    <w:rsid w:val="00172ED4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172ED4"/>
    <w:pPr>
      <w:spacing w:after="120" w:line="480" w:lineRule="auto"/>
    </w:pPr>
  </w:style>
  <w:style w:type="paragraph" w:styleId="a8">
    <w:name w:val="caption"/>
    <w:basedOn w:val="a1"/>
    <w:next w:val="a1"/>
    <w:uiPriority w:val="35"/>
    <w:semiHidden/>
    <w:unhideWhenUsed/>
    <w:qFormat/>
    <w:rsid w:val="00172E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rsid w:val="00172ED4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rsid w:val="00172ED4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Body Text"/>
    <w:basedOn w:val="a1"/>
    <w:link w:val="ac"/>
    <w:uiPriority w:val="99"/>
    <w:unhideWhenUsed/>
    <w:qFormat/>
    <w:rsid w:val="00172ED4"/>
    <w:pPr>
      <w:spacing w:after="120"/>
    </w:pPr>
  </w:style>
  <w:style w:type="paragraph" w:styleId="ad">
    <w:name w:val="macro"/>
    <w:link w:val="ae"/>
    <w:uiPriority w:val="99"/>
    <w:unhideWhenUsed/>
    <w:qFormat/>
    <w:rsid w:val="00172ED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a0">
    <w:name w:val="List Bullet"/>
    <w:basedOn w:val="a1"/>
    <w:uiPriority w:val="99"/>
    <w:unhideWhenUsed/>
    <w:qFormat/>
    <w:rsid w:val="00172ED4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rsid w:val="00172ED4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qFormat/>
    <w:rsid w:val="00172ED4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172E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1"/>
    <w:link w:val="af2"/>
    <w:uiPriority w:val="99"/>
    <w:unhideWhenUsed/>
    <w:rsid w:val="00172ED4"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rsid w:val="00172ED4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172ED4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rsid w:val="00172ED4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rsid w:val="00172ED4"/>
    <w:pPr>
      <w:spacing w:after="120"/>
    </w:pPr>
    <w:rPr>
      <w:sz w:val="16"/>
      <w:szCs w:val="16"/>
    </w:rPr>
  </w:style>
  <w:style w:type="paragraph" w:styleId="af4">
    <w:name w:val="Subtitle"/>
    <w:basedOn w:val="a1"/>
    <w:next w:val="a1"/>
    <w:link w:val="af5"/>
    <w:uiPriority w:val="11"/>
    <w:qFormat/>
    <w:rsid w:val="00172E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List Continue 2"/>
    <w:basedOn w:val="a1"/>
    <w:uiPriority w:val="99"/>
    <w:unhideWhenUsed/>
    <w:qFormat/>
    <w:rsid w:val="00172ED4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rsid w:val="00172ED4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rsid w:val="00172ED4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qFormat/>
    <w:rsid w:val="00172ED4"/>
    <w:pPr>
      <w:ind w:left="1080" w:hanging="360"/>
      <w:contextualSpacing/>
    </w:pPr>
  </w:style>
  <w:style w:type="table" w:styleId="af6">
    <w:name w:val="Table Grid"/>
    <w:basedOn w:val="a3"/>
    <w:uiPriority w:val="59"/>
    <w:rsid w:val="00172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2"/>
    <w:link w:val="a9"/>
    <w:uiPriority w:val="99"/>
    <w:rsid w:val="00172ED4"/>
  </w:style>
  <w:style w:type="character" w:customStyle="1" w:styleId="af2">
    <w:name w:val="Нижний колонтитул Знак"/>
    <w:basedOn w:val="a2"/>
    <w:link w:val="af1"/>
    <w:uiPriority w:val="99"/>
    <w:rsid w:val="00172ED4"/>
  </w:style>
  <w:style w:type="paragraph" w:styleId="af7">
    <w:name w:val="No Spacing"/>
    <w:uiPriority w:val="1"/>
    <w:qFormat/>
    <w:rsid w:val="00172ED4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rsid w:val="00172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qFormat/>
    <w:rsid w:val="00172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qFormat/>
    <w:rsid w:val="00172E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Название Знак"/>
    <w:basedOn w:val="a2"/>
    <w:link w:val="af"/>
    <w:uiPriority w:val="10"/>
    <w:rsid w:val="00172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2"/>
    <w:link w:val="af4"/>
    <w:uiPriority w:val="11"/>
    <w:rsid w:val="00172E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1"/>
    <w:uiPriority w:val="34"/>
    <w:qFormat/>
    <w:rsid w:val="00172ED4"/>
    <w:pPr>
      <w:ind w:left="720"/>
      <w:contextualSpacing/>
    </w:pPr>
  </w:style>
  <w:style w:type="character" w:customStyle="1" w:styleId="ac">
    <w:name w:val="Основной текст Знак"/>
    <w:basedOn w:val="a2"/>
    <w:link w:val="ab"/>
    <w:uiPriority w:val="99"/>
    <w:qFormat/>
    <w:rsid w:val="00172ED4"/>
  </w:style>
  <w:style w:type="character" w:customStyle="1" w:styleId="24">
    <w:name w:val="Основной текст 2 Знак"/>
    <w:basedOn w:val="a2"/>
    <w:link w:val="23"/>
    <w:uiPriority w:val="99"/>
    <w:qFormat/>
    <w:rsid w:val="00172ED4"/>
  </w:style>
  <w:style w:type="character" w:customStyle="1" w:styleId="34">
    <w:name w:val="Основной текст 3 Знак"/>
    <w:basedOn w:val="a2"/>
    <w:link w:val="33"/>
    <w:uiPriority w:val="99"/>
    <w:rsid w:val="00172ED4"/>
    <w:rPr>
      <w:sz w:val="16"/>
      <w:szCs w:val="16"/>
    </w:rPr>
  </w:style>
  <w:style w:type="character" w:customStyle="1" w:styleId="ae">
    <w:name w:val="Текст макроса Знак"/>
    <w:basedOn w:val="a2"/>
    <w:link w:val="ad"/>
    <w:uiPriority w:val="99"/>
    <w:rsid w:val="00172ED4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172ED4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sid w:val="00172ED4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172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172ED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rsid w:val="00172ED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172E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172E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172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afa"/>
    <w:uiPriority w:val="30"/>
    <w:qFormat/>
    <w:rsid w:val="00172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172ED4"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sid w:val="00172ED4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172ED4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172ED4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172ED4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172ED4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172ED4"/>
    <w:pPr>
      <w:outlineLvl w:val="9"/>
    </w:pPr>
  </w:style>
  <w:style w:type="table" w:styleId="afb">
    <w:name w:val="Light Shading"/>
    <w:basedOn w:val="a3"/>
    <w:uiPriority w:val="60"/>
    <w:rsid w:val="00172ED4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172ED4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172ED4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172ED4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172ED4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172ED4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172ED4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172ED4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172ED4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172ED4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172ED4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172ED4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172ED4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172ED4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172ED4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rsid w:val="00172ED4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rsid w:val="00172ED4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rsid w:val="00172ED4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rsid w:val="00172ED4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rsid w:val="00172ED4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rsid w:val="00172ED4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7">
    <w:name w:val="Medium Shading 1"/>
    <w:basedOn w:val="a3"/>
    <w:uiPriority w:val="63"/>
    <w:rsid w:val="00172ED4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172ED4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172ED4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172ED4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172ED4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172ED4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172ED4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172ED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172ED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172ED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172ED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172ED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172ED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172ED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8">
    <w:name w:val="Medium List 1"/>
    <w:basedOn w:val="a3"/>
    <w:uiPriority w:val="65"/>
    <w:rsid w:val="00172ED4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172ED4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172ED4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172ED4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172ED4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172ED4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172ED4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Grid 1"/>
    <w:basedOn w:val="a3"/>
    <w:uiPriority w:val="67"/>
    <w:rsid w:val="00172ED4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172ED4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172ED4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172ED4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172ED4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172ED4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172ED4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172ED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172ED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172ED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172ED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172ED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172ED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172ED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172ED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172ED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172ED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172ED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172ED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172ED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172ED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172ED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172ED4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172ED4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172ED4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172ED4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172ED4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172ED4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172ED4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172ED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172ED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172ED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172ED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172ED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172ED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172ED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172ED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172ED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172ED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172ED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172ED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172ED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172ED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A52A31-6052-4DE4-B283-0C76EA8E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20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5</cp:revision>
  <cp:lastPrinted>2023-02-27T07:53:00Z</cp:lastPrinted>
  <dcterms:created xsi:type="dcterms:W3CDTF">2013-12-23T23:15:00Z</dcterms:created>
  <dcterms:modified xsi:type="dcterms:W3CDTF">2023-04-24T05:59:00Z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CF6E24E89EBC49A5B296E12184EE713F</vt:lpwstr>
  </property>
</Properties>
</file>